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Johannes Hiemetsberger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Johannes Hiemetsberger ist Gründer und künstlerischer Leiter des Chorus sine nomine sowie des Vokalsolist:innenensembles Company of Music. Mit einem breiten Repertoire von der aktuellen Musik bis zur Renaissance musiziert er mit beiden Ensembles regelmäßig im Wiener Konzerthaus, im Wiener Musikverein, in der Hamburger Elbphilharmonie oder der Esplanade Concert Hall in Singapur, bei der Jeunesse, den Salzburger Festspielen, der Styriarte, dem Internationalen Brucknerfest Linz, bei Wien Modern, Milano Musica oder dem Ravenna Festival sowie auf Tourneen auf der ganzen Welt.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Als Dirigent arbeitet er mit Orchestern wie den Wiener Symphonikern, der Wiener Akademie, dem Ensemble „die reihe“, dem L`Orfeo Barockorchester, dem Ensemble Rota Fortunae Wien, dem Ensemble Prisma Wien, der Camerata Salzburg dem NDR Chor Hamburg, dem Chor des Bayerischen Rundfunks, der Sociedad de Coral de Bilbao u. a. zusammen.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Johannes Hiemetsberger ist Professor für Dirigieren an der mdw – Universität für Musik und Darstellende Kunst in Wien, leitet dort das Anton Bruckner Institut für Chor- und Ensembleleitung sowie Tonsatz in der Musikpädagogik und ist international gefragter Referent von Workshops und Masterclasses. Von 2008 bis 2018 war Johannes Hiemetsberger künstlerischer Leiter des „Stimmen-Festival-Freistadt“, von 2022-2024 leitete er das brücken.festival wienerwald (www.brückenfestival.at)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Johannes Hiemetsberger ist Preisträger des Erwin-Ortner-Fonds sowie des Ferdinand Grossmann-Preises.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hyperlink r:id="rId6">
        <w:r w:rsidDel="00000000" w:rsidR="00000000" w:rsidRPr="00000000">
          <w:rPr>
            <w:color w:val="1155cc"/>
            <w:u w:val="single"/>
            <w:rtl w:val="0"/>
          </w:rPr>
          <w:t xml:space="preserve">www.chorussinenomine.at</w:t>
        </w:r>
      </w:hyperlink>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hyperlink r:id="rId7">
        <w:r w:rsidDel="00000000" w:rsidR="00000000" w:rsidRPr="00000000">
          <w:rPr>
            <w:color w:val="1155cc"/>
            <w:u w:val="single"/>
            <w:rtl w:val="0"/>
          </w:rPr>
          <w:t xml:space="preserve">www.companyofmusic.at</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Kurzvita</w:t>
      </w:r>
    </w:p>
    <w:p w:rsidR="00000000" w:rsidDel="00000000" w:rsidP="00000000" w:rsidRDefault="00000000" w:rsidRPr="00000000" w14:paraId="00000011">
      <w:pPr>
        <w:jc w:val="both"/>
        <w:rPr/>
      </w:pPr>
      <w:r w:rsidDel="00000000" w:rsidR="00000000" w:rsidRPr="00000000">
        <w:rPr>
          <w:rtl w:val="0"/>
        </w:rPr>
        <w:t xml:space="preserve">Johannes Hiemetsberger ist Gründer und künstlerischer Leiter des Chorus sine nomine sowie des Vokalsolist:innenensembles Company of Music. Mit einem breiten Repertoire von der aktuellen Musik bis zur Renaissance musiziert er mit beiden Ensembles regelmäßig in renommierten Häusern wie dem Wiener Konzerthaus, dem Wiener Musikverein, oder der Hamburger Elbphilharmonie. Er arbeitete mit Orchestern wie den Wiener Symphonikern und der Wiener Akademie zusammen und gastierte bei Festivals wie den Salzburger Festspielen, Wien Modern und dem Ravenna Festival. </w:t>
      </w:r>
    </w:p>
    <w:p w:rsidR="00000000" w:rsidDel="00000000" w:rsidP="00000000" w:rsidRDefault="00000000" w:rsidRPr="00000000" w14:paraId="00000012">
      <w:pPr>
        <w:jc w:val="both"/>
        <w:rPr/>
      </w:pPr>
      <w:r w:rsidDel="00000000" w:rsidR="00000000" w:rsidRPr="00000000">
        <w:rPr>
          <w:rtl w:val="0"/>
        </w:rPr>
        <w:t xml:space="preserve">Als Professor für Dirigieren an der mdw – Universität für Musik und Darstellende Kunst in Wien leitet er das Anton Bruckner Institut und ist international gefragter Referent. Von 2008 bis 2018 leitete er das „Stimmen-Festival-Freistadt“ und von 2022-2024 das brücken.festival wienerwald.</w:t>
      </w:r>
    </w:p>
    <w:p w:rsidR="00000000" w:rsidDel="00000000" w:rsidP="00000000" w:rsidRDefault="00000000" w:rsidRPr="00000000" w14:paraId="00000013">
      <w:pPr>
        <w:jc w:val="both"/>
        <w:rPr/>
      </w:pPr>
      <w:r w:rsidDel="00000000" w:rsidR="00000000" w:rsidRPr="00000000">
        <w:rPr>
          <w:rtl w:val="0"/>
        </w:rPr>
        <w:t xml:space="preserve">Johannes Hiemetsberger ist Preisträger des Erwin-Ortner-Fonds sowie des Ferdinand Grossmann-Preises.</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horussinenomine.at" TargetMode="External"/><Relationship Id="rId7" Type="http://schemas.openxmlformats.org/officeDocument/2006/relationships/hyperlink" Target="http://www.companyofmusic.a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